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8"/>
        <w:gridCol w:w="3113"/>
      </w:tblGrid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Название учебного заведения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Адрес сайта</w:t>
            </w:r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Полоцкий государственный экономический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http://pgaek.by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Оршанский государственный аграрный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http://ogak.by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Витебский государственный технический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http://www.vgtk.by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Витебский государственный индустриально-технологический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http://www.vgitk.by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Городокский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http://ggatk.by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Лепельский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http://lgatk.edu.by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Новополоцкий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государственный политехнический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http://ngpk.by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Оршанский государственный колледж продовольствия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http://ogkp.by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Оршанский      государственный      механико-экономический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http://osmec.by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Полоцкий государственный химико-технологический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http://www.gptk.vitebsk.by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Поставский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государственный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http://пгк.бел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Витебский   государственный   профессионально-технический колледж легкой промышленности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http://www.college-lp.by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Витебский государственный технический колледж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https://vgtk.by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Витебский   государственный   профессионально-технический колледж сельскохозяйственного производства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http://vgptksp.vitebsk.by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Видзовский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  государственный  профессионально-технический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http://widzy-nptc.by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Оршанский           государственный           политехнический профессионально-технический колледж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https://ogpptk.by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Витебский государственный профессиональный лицей № 5 приборостроения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http://www.vgpl5.by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Витебский            государственный            политехнический профессиональный лицей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http://vgppl.belhost.by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Высокский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    государственный    профессиональный    ли</w:t>
            </w: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цей сельскохозяйственного производства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http://vysokskylicei.by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Глубокский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http://ggpl.vitebsk-region.edu.by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Дубровенский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   государственный   профессиональный   лицей сельскохозяйственного производства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http://dgpl.by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Кохановский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   государственный   профессиональный   лицей сельскохозяйственного производства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http://kgplsp.vitebsk-region.edu.by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Оршанский    государственный    профессиональный    лицей текстильщиков </w:t>
            </w: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им.Г.В.Семенова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http://www.lyceum-textile.by/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Полоцкий     государственный     профессиональный     лицей сельскохозяйственного производства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http://polotsk-gpl-shp.vitebsk.by</w:t>
              </w:r>
            </w:hyperlink>
          </w:p>
        </w:tc>
      </w:tr>
      <w:tr w:rsidR="005212BC" w:rsidRPr="005212BC" w:rsidTr="005212BC"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Улльский</w:t>
            </w:r>
            <w:proofErr w:type="spellEnd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     государственный     профессиональный     лицей сельскохозяйственного производства </w:t>
            </w:r>
            <w:proofErr w:type="spellStart"/>
            <w:r w:rsidRPr="005212BC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им.Л.М.Доватора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BC" w:rsidRPr="005212BC" w:rsidRDefault="005212BC" w:rsidP="005212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5212BC">
                <w:rPr>
                  <w:rFonts w:ascii="Arial" w:eastAsia="Times New Roman" w:hAnsi="Arial" w:cs="Arial"/>
                  <w:color w:val="44515D"/>
                  <w:sz w:val="29"/>
                  <w:szCs w:val="29"/>
                  <w:lang w:eastAsia="ru-RU"/>
                </w:rPr>
                <w:t>http://ulla-gpl.by</w:t>
              </w:r>
            </w:hyperlink>
          </w:p>
        </w:tc>
      </w:tr>
    </w:tbl>
    <w:p w:rsidR="00813231" w:rsidRDefault="00813231">
      <w:bookmarkStart w:id="0" w:name="_GoBack"/>
      <w:bookmarkEnd w:id="0"/>
    </w:p>
    <w:sectPr w:rsidR="00813231" w:rsidSect="005212B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BC"/>
    <w:rsid w:val="005212BC"/>
    <w:rsid w:val="008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itk.by/" TargetMode="External"/><Relationship Id="rId13" Type="http://schemas.openxmlformats.org/officeDocument/2006/relationships/hyperlink" Target="http://osmec.by/" TargetMode="External"/><Relationship Id="rId18" Type="http://schemas.openxmlformats.org/officeDocument/2006/relationships/hyperlink" Target="http://vgptksp.vitebsk.by/" TargetMode="External"/><Relationship Id="rId26" Type="http://schemas.openxmlformats.org/officeDocument/2006/relationships/hyperlink" Target="http://kgplsp.vitebsk-region.edu.by/ru/main.aspx?guid=1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gpl5.by/" TargetMode="External"/><Relationship Id="rId7" Type="http://schemas.openxmlformats.org/officeDocument/2006/relationships/hyperlink" Target="http://www.vgtk.by/" TargetMode="External"/><Relationship Id="rId12" Type="http://schemas.openxmlformats.org/officeDocument/2006/relationships/hyperlink" Target="http://ogkp.by/" TargetMode="External"/><Relationship Id="rId17" Type="http://schemas.openxmlformats.org/officeDocument/2006/relationships/hyperlink" Target="https://vgtk.by/" TargetMode="External"/><Relationship Id="rId25" Type="http://schemas.openxmlformats.org/officeDocument/2006/relationships/hyperlink" Target="http://dgpl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llege-lp.by/" TargetMode="External"/><Relationship Id="rId20" Type="http://schemas.openxmlformats.org/officeDocument/2006/relationships/hyperlink" Target="https://ogpptk.by/" TargetMode="External"/><Relationship Id="rId29" Type="http://schemas.openxmlformats.org/officeDocument/2006/relationships/hyperlink" Target="http://ulla-gpl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ogak.by/" TargetMode="External"/><Relationship Id="rId11" Type="http://schemas.openxmlformats.org/officeDocument/2006/relationships/hyperlink" Target="http://ngpk.by/" TargetMode="External"/><Relationship Id="rId24" Type="http://schemas.openxmlformats.org/officeDocument/2006/relationships/hyperlink" Target="http://ggpl.vitebsk-region.edu.by/" TargetMode="External"/><Relationship Id="rId5" Type="http://schemas.openxmlformats.org/officeDocument/2006/relationships/hyperlink" Target="http://pgaek.by/" TargetMode="External"/><Relationship Id="rId15" Type="http://schemas.openxmlformats.org/officeDocument/2006/relationships/hyperlink" Target="http://xn--c1aon.xn--90ais/" TargetMode="External"/><Relationship Id="rId23" Type="http://schemas.openxmlformats.org/officeDocument/2006/relationships/hyperlink" Target="http://vysokskylicei.by/" TargetMode="External"/><Relationship Id="rId28" Type="http://schemas.openxmlformats.org/officeDocument/2006/relationships/hyperlink" Target="http://polotsk-gpl-shp.vitebsk.by/" TargetMode="External"/><Relationship Id="rId10" Type="http://schemas.openxmlformats.org/officeDocument/2006/relationships/hyperlink" Target="http://lgatk.edu.by/" TargetMode="External"/><Relationship Id="rId19" Type="http://schemas.openxmlformats.org/officeDocument/2006/relationships/hyperlink" Target="http://widzy-nptc.b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gatk.by/" TargetMode="External"/><Relationship Id="rId14" Type="http://schemas.openxmlformats.org/officeDocument/2006/relationships/hyperlink" Target="http://www.gptk.vitebsk.by/" TargetMode="External"/><Relationship Id="rId22" Type="http://schemas.openxmlformats.org/officeDocument/2006/relationships/hyperlink" Target="http://vgppl.belhost.by/" TargetMode="External"/><Relationship Id="rId27" Type="http://schemas.openxmlformats.org/officeDocument/2006/relationships/hyperlink" Target="http://www.lyceum-textile.b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SlowFlow</dc:creator>
  <cp:keywords/>
  <dc:description/>
  <cp:lastModifiedBy>SlowFlow</cp:lastModifiedBy>
  <cp:revision>1</cp:revision>
  <dcterms:created xsi:type="dcterms:W3CDTF">2022-03-18T18:52:00Z</dcterms:created>
  <dcterms:modified xsi:type="dcterms:W3CDTF">2022-03-18T18:53:00Z</dcterms:modified>
</cp:coreProperties>
</file>